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C696" w14:textId="77777777" w:rsidR="00F7164D" w:rsidRPr="00350E29" w:rsidRDefault="001D5787" w:rsidP="00F7164D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附表</w:t>
      </w:r>
      <w:proofErr w:type="gramStart"/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：</w:t>
      </w:r>
      <w:r w:rsidR="00F7164D" w:rsidRPr="00350E2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國立暨南國際大學公共行政與政策學系</w:t>
      </w:r>
    </w:p>
    <w:p w14:paraId="6EFF4DA5" w14:textId="71A55707" w:rsidR="00F7164D" w:rsidRPr="00F7164D" w:rsidRDefault="00F7164D" w:rsidP="001D5787">
      <w:pPr>
        <w:snapToGrid w:val="0"/>
        <w:spacing w:afterLines="50" w:after="18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F7164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論文研究計畫與專業領域相符性審查意見表</w:t>
      </w:r>
      <w:r w:rsidR="00771209" w:rsidRPr="0077120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(1140320系務會議修正)</w:t>
      </w:r>
    </w:p>
    <w:tbl>
      <w:tblPr>
        <w:tblW w:w="51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2416"/>
        <w:gridCol w:w="906"/>
        <w:gridCol w:w="2116"/>
        <w:gridCol w:w="1059"/>
        <w:gridCol w:w="2637"/>
      </w:tblGrid>
      <w:tr w:rsidR="009D56BF" w:rsidRPr="009D56BF" w14:paraId="5686E2C8" w14:textId="77777777" w:rsidTr="00132F96">
        <w:trPr>
          <w:trHeight w:val="935"/>
          <w:jc w:val="center"/>
        </w:trPr>
        <w:tc>
          <w:tcPr>
            <w:tcW w:w="70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3529506" w14:textId="77777777" w:rsidR="00190EF2" w:rsidRPr="009D56BF" w:rsidRDefault="00190EF2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113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2BD82E" w14:textId="77777777" w:rsidR="00190EF2" w:rsidRPr="009D56BF" w:rsidRDefault="00190EF2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111DC1" w14:textId="77777777" w:rsidR="00190EF2" w:rsidRPr="009D56BF" w:rsidRDefault="00190EF2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99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6AF1BB4" w14:textId="77777777" w:rsidR="00190EF2" w:rsidRPr="009D56BF" w:rsidRDefault="00190EF2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690C5" w14:textId="77777777" w:rsidR="00190EF2" w:rsidRPr="009D56BF" w:rsidRDefault="00190EF2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部別</w:t>
            </w:r>
            <w:proofErr w:type="gramEnd"/>
          </w:p>
        </w:tc>
        <w:tc>
          <w:tcPr>
            <w:tcW w:w="123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ACC13D" w14:textId="77777777" w:rsidR="00190EF2" w:rsidRPr="009D56BF" w:rsidRDefault="00190EF2" w:rsidP="00132F9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博士班</w:t>
            </w:r>
          </w:p>
          <w:p w14:paraId="107E1BC0" w14:textId="77777777" w:rsidR="00190EF2" w:rsidRPr="009D56BF" w:rsidRDefault="00190EF2" w:rsidP="00132F9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碩士班</w:t>
            </w:r>
          </w:p>
          <w:p w14:paraId="50FB5F61" w14:textId="77777777" w:rsidR="00190EF2" w:rsidRPr="009D56BF" w:rsidRDefault="00190EF2" w:rsidP="00132F9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碩士在職專班</w:t>
            </w:r>
          </w:p>
        </w:tc>
      </w:tr>
      <w:tr w:rsidR="009D56BF" w:rsidRPr="009D56BF" w14:paraId="6BED9111" w14:textId="77777777" w:rsidTr="00132F96">
        <w:trPr>
          <w:trHeight w:val="65"/>
          <w:jc w:val="center"/>
        </w:trPr>
        <w:tc>
          <w:tcPr>
            <w:tcW w:w="705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B6E4A2" w14:textId="77777777" w:rsidR="00F7164D" w:rsidRPr="009D56BF" w:rsidRDefault="00F7164D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論文題目</w:t>
            </w:r>
          </w:p>
        </w:tc>
        <w:tc>
          <w:tcPr>
            <w:tcW w:w="4295" w:type="pct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57D832" w14:textId="77777777" w:rsidR="00F7164D" w:rsidRPr="009D56BF" w:rsidRDefault="00F7164D" w:rsidP="00132F9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  <w:p w14:paraId="766DC363" w14:textId="1BA34341" w:rsidR="00132F96" w:rsidRPr="009D56BF" w:rsidRDefault="00132F96" w:rsidP="00132F9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D56BF" w:rsidRPr="009D56BF" w14:paraId="5995EA52" w14:textId="77777777" w:rsidTr="009D56BF">
        <w:trPr>
          <w:trHeight w:val="4482"/>
          <w:jc w:val="center"/>
        </w:trPr>
        <w:tc>
          <w:tcPr>
            <w:tcW w:w="705" w:type="pct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3E32CCB" w14:textId="77777777" w:rsidR="00190EF2" w:rsidRPr="009D56BF" w:rsidRDefault="00F7164D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論文計畫</w:t>
            </w:r>
          </w:p>
          <w:p w14:paraId="0D3A25B7" w14:textId="77777777" w:rsidR="00F7164D" w:rsidRPr="009D56BF" w:rsidRDefault="00190EF2" w:rsidP="00132F9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內容</w:t>
            </w:r>
            <w:r w:rsidR="00F7164D" w:rsidRPr="009D56BF">
              <w:rPr>
                <w:rFonts w:ascii="標楷體" w:eastAsia="標楷體" w:hint="eastAsia"/>
                <w:color w:val="000000" w:themeColor="text1"/>
                <w:szCs w:val="24"/>
              </w:rPr>
              <w:t>說明</w:t>
            </w:r>
          </w:p>
        </w:tc>
        <w:tc>
          <w:tcPr>
            <w:tcW w:w="4295" w:type="pct"/>
            <w:gridSpan w:val="5"/>
            <w:tcBorders>
              <w:right w:val="single" w:sz="18" w:space="0" w:color="auto"/>
            </w:tcBorders>
          </w:tcPr>
          <w:p w14:paraId="5206D059" w14:textId="77777777" w:rsidR="009D56BF" w:rsidRPr="009D56BF" w:rsidRDefault="009D56BF" w:rsidP="009D56B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56BF">
              <w:rPr>
                <w:rFonts w:eastAsia="標楷體"/>
                <w:color w:val="000000" w:themeColor="text1"/>
              </w:rPr>
              <w:t>論文類別</w:t>
            </w:r>
            <w:r w:rsidRPr="009D56BF">
              <w:rPr>
                <w:rFonts w:eastAsia="標楷體"/>
                <w:color w:val="000000" w:themeColor="text1"/>
              </w:rPr>
              <w:t>(</w:t>
            </w:r>
            <w:r w:rsidRPr="009D56BF">
              <w:rPr>
                <w:rFonts w:eastAsia="標楷體"/>
                <w:color w:val="000000" w:themeColor="text1"/>
              </w:rPr>
              <w:t>請勾選</w:t>
            </w:r>
            <w:r w:rsidRPr="009D56BF">
              <w:rPr>
                <w:rFonts w:eastAsia="標楷體"/>
                <w:color w:val="000000" w:themeColor="text1"/>
              </w:rPr>
              <w:t>)</w:t>
            </w:r>
            <w:r w:rsidRPr="009D56BF">
              <w:rPr>
                <w:rFonts w:eastAsia="標楷體"/>
                <w:color w:val="000000" w:themeColor="text1"/>
              </w:rPr>
              <w:t>：</w:t>
            </w:r>
          </w:p>
          <w:p w14:paraId="6A73CC75" w14:textId="493BD9F4" w:rsidR="009D56BF" w:rsidRPr="009D56BF" w:rsidRDefault="009D56BF" w:rsidP="009D56B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eastAsia="標楷體"/>
                <w:color w:val="000000" w:themeColor="text1"/>
              </w:rPr>
              <w:t>學術論文</w:t>
            </w:r>
            <w:r w:rsidRPr="009D56BF">
              <w:rPr>
                <w:rFonts w:eastAsia="標楷體"/>
                <w:color w:val="000000" w:themeColor="text1"/>
              </w:rPr>
              <w:t>(</w:t>
            </w:r>
            <w:r w:rsidRPr="009D56BF">
              <w:rPr>
                <w:rFonts w:eastAsia="標楷體"/>
                <w:color w:val="000000" w:themeColor="text1"/>
              </w:rPr>
              <w:t>說明須包含研究動機、研究目的、研究方法等</w:t>
            </w:r>
            <w:r w:rsidRPr="009D56BF">
              <w:rPr>
                <w:rFonts w:eastAsia="標楷體"/>
                <w:color w:val="000000" w:themeColor="text1"/>
              </w:rPr>
              <w:t>)</w:t>
            </w:r>
          </w:p>
          <w:p w14:paraId="77779472" w14:textId="18254BC5" w:rsidR="009D56BF" w:rsidRPr="009D56BF" w:rsidRDefault="009D56BF" w:rsidP="009D56BF">
            <w:pPr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eastAsia="標楷體"/>
                <w:color w:val="000000" w:themeColor="text1"/>
              </w:rPr>
              <w:t>在職專班專業實務報告</w:t>
            </w:r>
            <w:r w:rsidRPr="009D56BF">
              <w:rPr>
                <w:rFonts w:eastAsia="標楷體"/>
                <w:color w:val="000000" w:themeColor="text1"/>
              </w:rPr>
              <w:t>(</w:t>
            </w:r>
            <w:r w:rsidRPr="009D56BF">
              <w:rPr>
                <w:rFonts w:eastAsia="標楷體"/>
                <w:color w:val="000000" w:themeColor="text1"/>
              </w:rPr>
              <w:t>說明須包含專業實務成果理念與個案描述、學理基礎、方法技巧詮釋等</w:t>
            </w:r>
            <w:r w:rsidRPr="009D56BF">
              <w:rPr>
                <w:rFonts w:eastAsia="標楷體"/>
                <w:color w:val="000000" w:themeColor="text1"/>
              </w:rPr>
              <w:t>)</w:t>
            </w:r>
            <w:r w:rsidRPr="009D56BF">
              <w:rPr>
                <w:rFonts w:eastAsia="標楷體"/>
                <w:color w:val="000000" w:themeColor="text1"/>
                <w:u w:val="single"/>
              </w:rPr>
              <w:t>※</w:t>
            </w:r>
            <w:r w:rsidRPr="009D56BF">
              <w:rPr>
                <w:rFonts w:eastAsia="標楷體"/>
                <w:color w:val="000000" w:themeColor="text1"/>
                <w:u w:val="single"/>
              </w:rPr>
              <w:t>專業實務報告若為機關計畫、委託研究案或類似報告書之成果或部分成果，其引用須依學術倫理規範，且應繳交原報告書影</w:t>
            </w:r>
            <w:proofErr w:type="gramStart"/>
            <w:r w:rsidRPr="009D56BF">
              <w:rPr>
                <w:rFonts w:eastAsia="標楷體"/>
                <w:color w:val="000000" w:themeColor="text1"/>
                <w:u w:val="single"/>
              </w:rPr>
              <w:t>本至系</w:t>
            </w:r>
            <w:proofErr w:type="gramEnd"/>
            <w:r w:rsidRPr="009D56BF">
              <w:rPr>
                <w:rFonts w:eastAsia="標楷體"/>
                <w:color w:val="000000" w:themeColor="text1"/>
                <w:u w:val="single"/>
              </w:rPr>
              <w:t>辦存查，並簽具學術倫理規範聲明書。</w:t>
            </w:r>
          </w:p>
          <w:p w14:paraId="0AC59947" w14:textId="4186C17D" w:rsidR="00F7164D" w:rsidRPr="009D56BF" w:rsidRDefault="009D56BF" w:rsidP="009D56BF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eastAsia="標楷體"/>
                <w:color w:val="000000" w:themeColor="text1"/>
              </w:rPr>
              <w:t>說明</w:t>
            </w:r>
            <w:r w:rsidRPr="009D56BF">
              <w:rPr>
                <w:rFonts w:eastAsia="標楷體"/>
                <w:color w:val="000000" w:themeColor="text1"/>
              </w:rPr>
              <w:t>(</w:t>
            </w:r>
            <w:r w:rsidRPr="009D56BF">
              <w:rPr>
                <w:rFonts w:eastAsia="標楷體"/>
                <w:color w:val="000000" w:themeColor="text1"/>
              </w:rPr>
              <w:t>請詳述</w:t>
            </w:r>
            <w:r w:rsidRPr="009D56BF">
              <w:rPr>
                <w:rFonts w:eastAsia="標楷體"/>
                <w:color w:val="000000" w:themeColor="text1"/>
              </w:rPr>
              <w:t>)</w:t>
            </w:r>
            <w:r w:rsidRPr="009D56BF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9D56BF" w:rsidRPr="009D56BF" w14:paraId="59CF9BAD" w14:textId="77777777" w:rsidTr="00132F96">
        <w:trPr>
          <w:trHeight w:val="2542"/>
          <w:jc w:val="center"/>
        </w:trPr>
        <w:tc>
          <w:tcPr>
            <w:tcW w:w="705" w:type="pct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C35D825" w14:textId="77777777" w:rsidR="00132F96" w:rsidRPr="009D56BF" w:rsidRDefault="00132F96" w:rsidP="00132F96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Ansi="標楷體" w:hint="eastAsia"/>
                <w:color w:val="000000" w:themeColor="text1"/>
                <w:kern w:val="0"/>
              </w:rPr>
              <w:t>專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業領域</w:t>
            </w:r>
          </w:p>
          <w:p w14:paraId="674B2819" w14:textId="2E4FF34F" w:rsidR="00F7164D" w:rsidRPr="009D56BF" w:rsidRDefault="00132F96" w:rsidP="00132F96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相符性說明</w:t>
            </w:r>
          </w:p>
        </w:tc>
        <w:tc>
          <w:tcPr>
            <w:tcW w:w="4295" w:type="pct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</w:tcPr>
          <w:p w14:paraId="48C3D85D" w14:textId="5A201EE2" w:rsidR="00132F96" w:rsidRPr="009D56BF" w:rsidRDefault="0008066D" w:rsidP="00132F9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與論文計畫相符之</w:t>
            </w:r>
            <w:r w:rsidR="00132F96" w:rsidRPr="009D56BF">
              <w:rPr>
                <w:rFonts w:ascii="標楷體" w:eastAsia="標楷體" w:hint="eastAsia"/>
                <w:color w:val="000000" w:themeColor="text1"/>
                <w:szCs w:val="24"/>
              </w:rPr>
              <w:t>課程領域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(請勾選)：</w:t>
            </w: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政治理論 □</w:t>
            </w:r>
            <w:r w:rsid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政府治理 □</w:t>
            </w:r>
            <w:r w:rsid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公共事務</w:t>
            </w:r>
          </w:p>
          <w:p w14:paraId="652753F4" w14:textId="77777777" w:rsidR="0008066D" w:rsidRPr="009D56BF" w:rsidRDefault="0008066D" w:rsidP="00132F9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說明(請詳述)：</w:t>
            </w:r>
          </w:p>
          <w:p w14:paraId="494E3EE4" w14:textId="3949F420" w:rsidR="00311541" w:rsidRPr="009D56BF" w:rsidRDefault="00311541" w:rsidP="00132F9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D56BF" w:rsidRPr="009D56BF" w14:paraId="46190AF2" w14:textId="77777777" w:rsidTr="009D56BF">
        <w:trPr>
          <w:trHeight w:val="681"/>
          <w:jc w:val="center"/>
        </w:trPr>
        <w:tc>
          <w:tcPr>
            <w:tcW w:w="705" w:type="pct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EDB9855" w14:textId="77777777" w:rsidR="00132F96" w:rsidRPr="009D56BF" w:rsidRDefault="00132F96" w:rsidP="00132F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56BF">
              <w:rPr>
                <w:rFonts w:ascii="標楷體" w:eastAsia="標楷體" w:hAnsi="標楷體" w:hint="eastAsia"/>
                <w:color w:val="000000" w:themeColor="text1"/>
                <w:kern w:val="0"/>
              </w:rPr>
              <w:t>指導老師</w:t>
            </w:r>
          </w:p>
          <w:p w14:paraId="5787F5F6" w14:textId="2373E2CF" w:rsidR="00132F96" w:rsidRPr="009D56BF" w:rsidRDefault="00132F96" w:rsidP="00132F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56BF">
              <w:rPr>
                <w:rFonts w:ascii="標楷體" w:eastAsia="標楷體" w:hAnsi="標楷體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4295" w:type="pct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D44779F" w14:textId="04225730" w:rsidR="00132F96" w:rsidRDefault="00132F96" w:rsidP="00132F9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  <w:p w14:paraId="34778EE6" w14:textId="77777777" w:rsidR="009D56BF" w:rsidRPr="009D56BF" w:rsidRDefault="009D56BF" w:rsidP="00132F9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  <w:p w14:paraId="15F3D402" w14:textId="25249AA6" w:rsidR="00132F96" w:rsidRPr="009D56BF" w:rsidRDefault="00132F96" w:rsidP="00132F9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                              指導老師簽名：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</w:tr>
      <w:tr w:rsidR="009D56BF" w:rsidRPr="009D56BF" w14:paraId="248B90D4" w14:textId="77777777" w:rsidTr="00132F96">
        <w:trPr>
          <w:trHeight w:val="1134"/>
          <w:jc w:val="center"/>
        </w:trPr>
        <w:tc>
          <w:tcPr>
            <w:tcW w:w="705" w:type="pct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C941670" w14:textId="77777777" w:rsidR="00F7164D" w:rsidRPr="009D56BF" w:rsidRDefault="00F7164D" w:rsidP="00132F96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專業領域</w:t>
            </w:r>
          </w:p>
          <w:p w14:paraId="282D9151" w14:textId="77777777" w:rsidR="00F7164D" w:rsidRPr="009D56BF" w:rsidRDefault="00F7164D" w:rsidP="00132F96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認定審查</w:t>
            </w:r>
          </w:p>
        </w:tc>
        <w:tc>
          <w:tcPr>
            <w:tcW w:w="4295" w:type="pct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772CA6F7" w14:textId="122B8501" w:rsidR="00F7164D" w:rsidRPr="009D56BF" w:rsidRDefault="00F7164D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/>
                <w:color w:val="000000" w:themeColor="text1"/>
                <w:szCs w:val="24"/>
              </w:rPr>
              <w:sym w:font="Webdings" w:char="F063"/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論文</w:t>
            </w:r>
            <w:r w:rsidR="00132F96" w:rsidRPr="009D56BF">
              <w:rPr>
                <w:rFonts w:ascii="標楷體" w:eastAsia="標楷體" w:hint="eastAsia"/>
                <w:color w:val="000000" w:themeColor="text1"/>
                <w:szCs w:val="24"/>
              </w:rPr>
              <w:t>計畫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與內容</w:t>
            </w:r>
            <w:r w:rsidRPr="009D56BF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符合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本系教育目標與專業領域</w:t>
            </w:r>
          </w:p>
          <w:p w14:paraId="070E4A12" w14:textId="69BD8B2B" w:rsidR="00F7164D" w:rsidRPr="009D56BF" w:rsidRDefault="00F7164D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/>
                <w:color w:val="000000" w:themeColor="text1"/>
                <w:szCs w:val="24"/>
              </w:rPr>
              <w:sym w:font="Webdings" w:char="F063"/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論文</w:t>
            </w:r>
            <w:r w:rsidR="00132F96" w:rsidRPr="009D56BF">
              <w:rPr>
                <w:rFonts w:ascii="標楷體" w:eastAsia="標楷體" w:hint="eastAsia"/>
                <w:color w:val="000000" w:themeColor="text1"/>
                <w:szCs w:val="24"/>
              </w:rPr>
              <w:t>計畫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與內容</w:t>
            </w:r>
            <w:r w:rsidRPr="009D56BF">
              <w:rPr>
                <w:rFonts w:ascii="標楷體" w:eastAsia="標楷體" w:hint="eastAsia"/>
                <w:b/>
                <w:color w:val="000000" w:themeColor="text1"/>
                <w:szCs w:val="24"/>
              </w:rPr>
              <w:t>不符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本系教育目標與專業領域</w:t>
            </w:r>
          </w:p>
          <w:p w14:paraId="4A3C3D3A" w14:textId="77777777" w:rsidR="00F7164D" w:rsidRPr="009D56BF" w:rsidRDefault="00F7164D" w:rsidP="0008066D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本系教育目標：</w:t>
            </w:r>
          </w:p>
          <w:p w14:paraId="0405A5C0" w14:textId="77777777" w:rsidR="00F7164D" w:rsidRPr="009D56BF" w:rsidRDefault="00F7164D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一、</w:t>
            </w:r>
            <w:r w:rsidRPr="009D56BF">
              <w:rPr>
                <w:rFonts w:ascii="標楷體" w:eastAsia="標楷體" w:hAnsi="標楷體" w:hint="eastAsia"/>
                <w:color w:val="000000" w:themeColor="text1"/>
              </w:rPr>
              <w:t>碩士班：培養具有公共事務研究與地方治理專業能力之進階人才</w:t>
            </w:r>
          </w:p>
          <w:p w14:paraId="67B47BC2" w14:textId="77777777" w:rsidR="00F7164D" w:rsidRPr="009D56BF" w:rsidRDefault="00F7164D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二、博士班：培養具有國際視野與學術研究之政策與行政高階人才</w:t>
            </w:r>
          </w:p>
          <w:p w14:paraId="11FCA67C" w14:textId="77777777" w:rsidR="00F7164D" w:rsidRPr="009D56BF" w:rsidRDefault="00F7164D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三、</w:t>
            </w:r>
            <w:proofErr w:type="gramStart"/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碩專班</w:t>
            </w:r>
            <w:proofErr w:type="gramEnd"/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：培養具有國際觀與人文在地關懷，運用學理精進公共事務之人才</w:t>
            </w:r>
          </w:p>
        </w:tc>
      </w:tr>
      <w:tr w:rsidR="009D56BF" w:rsidRPr="009D56BF" w14:paraId="1063A097" w14:textId="77777777" w:rsidTr="009D56BF">
        <w:trPr>
          <w:trHeight w:val="1066"/>
          <w:jc w:val="center"/>
        </w:trPr>
        <w:tc>
          <w:tcPr>
            <w:tcW w:w="705" w:type="pct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59D40BC" w14:textId="4C4B4EC7" w:rsidR="00132F96" w:rsidRPr="009D56BF" w:rsidRDefault="00132F96" w:rsidP="00132F96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審查意見</w:t>
            </w:r>
          </w:p>
        </w:tc>
        <w:tc>
          <w:tcPr>
            <w:tcW w:w="4295" w:type="pct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CC944DD" w14:textId="77777777" w:rsidR="00132F96" w:rsidRPr="009D56BF" w:rsidRDefault="00132F96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D56BF" w:rsidRPr="009D56BF" w14:paraId="0BD8DA40" w14:textId="77777777" w:rsidTr="00132F96">
        <w:trPr>
          <w:trHeight w:val="427"/>
          <w:jc w:val="center"/>
        </w:trPr>
        <w:tc>
          <w:tcPr>
            <w:tcW w:w="70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93FEE2F" w14:textId="77777777" w:rsidR="00F7164D" w:rsidRPr="009D56BF" w:rsidRDefault="00F7164D" w:rsidP="00132F96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審查結果</w:t>
            </w:r>
          </w:p>
        </w:tc>
        <w:tc>
          <w:tcPr>
            <w:tcW w:w="4295" w:type="pct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C2907" w14:textId="57ABAF1D" w:rsidR="00B31C5B" w:rsidRPr="009D56BF" w:rsidRDefault="00B31C5B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經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311541"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proofErr w:type="gramStart"/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次學術發展委員會(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311541"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="00311541"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="00311541" w:rsidRPr="009D56BF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日)審查</w:t>
            </w:r>
            <w:r w:rsidR="0008066D" w:rsidRPr="009D56BF">
              <w:rPr>
                <w:rFonts w:ascii="標楷體" w:eastAsia="標楷體" w:hint="eastAsia"/>
                <w:color w:val="000000" w:themeColor="text1"/>
                <w:szCs w:val="24"/>
              </w:rPr>
              <w:t>，</w:t>
            </w:r>
          </w:p>
          <w:p w14:paraId="44A13A65" w14:textId="51F37855" w:rsidR="00664344" w:rsidRPr="009D56BF" w:rsidRDefault="00F7164D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□通過，可依原計畫進行研究。</w:t>
            </w:r>
          </w:p>
          <w:p w14:paraId="784A0CCE" w14:textId="495C6DB1" w:rsidR="00664344" w:rsidRPr="009D56BF" w:rsidRDefault="00664344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□通過，但</w:t>
            </w:r>
            <w:proofErr w:type="gramStart"/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需參納</w:t>
            </w:r>
            <w:proofErr w:type="gramEnd"/>
            <w:r w:rsidR="0008066D" w:rsidRPr="009D56BF">
              <w:rPr>
                <w:rFonts w:ascii="標楷體" w:eastAsia="標楷體" w:hint="eastAsia"/>
                <w:color w:val="000000" w:themeColor="text1"/>
                <w:szCs w:val="24"/>
              </w:rPr>
              <w:t>審查委員</w:t>
            </w: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意見，始可進行研究。</w:t>
            </w:r>
          </w:p>
          <w:p w14:paraId="4BDA2C0D" w14:textId="77777777" w:rsidR="00F7164D" w:rsidRPr="009D56BF" w:rsidRDefault="00664344" w:rsidP="00132F9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D56BF">
              <w:rPr>
                <w:rFonts w:ascii="標楷體" w:eastAsia="標楷體" w:hint="eastAsia"/>
                <w:color w:val="000000" w:themeColor="text1"/>
                <w:szCs w:val="24"/>
              </w:rPr>
              <w:t>□本論文研究計畫需大幅修改後，另重新提出申請。</w:t>
            </w:r>
          </w:p>
        </w:tc>
      </w:tr>
    </w:tbl>
    <w:p w14:paraId="4B75F422" w14:textId="50AE8364" w:rsidR="00F7164D" w:rsidRPr="009D56BF" w:rsidRDefault="00F7164D" w:rsidP="0008066D">
      <w:pPr>
        <w:spacing w:line="0" w:lineRule="atLeast"/>
        <w:ind w:rightChars="44" w:right="106"/>
        <w:jc w:val="right"/>
        <w:rPr>
          <w:rFonts w:ascii="標楷體" w:eastAsia="標楷體" w:hAnsi="標楷體"/>
          <w:sz w:val="2"/>
          <w:szCs w:val="2"/>
        </w:rPr>
      </w:pPr>
    </w:p>
    <w:sectPr w:rsidR="00F7164D" w:rsidRPr="009D56BF" w:rsidSect="009D56BF">
      <w:pgSz w:w="11906" w:h="16838"/>
      <w:pgMar w:top="720" w:right="720" w:bottom="720" w:left="72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F6E8" w14:textId="77777777" w:rsidR="00D519C9" w:rsidRDefault="00D519C9" w:rsidP="001D5787">
      <w:r>
        <w:separator/>
      </w:r>
    </w:p>
  </w:endnote>
  <w:endnote w:type="continuationSeparator" w:id="0">
    <w:p w14:paraId="5DC23E13" w14:textId="77777777" w:rsidR="00D519C9" w:rsidRDefault="00D519C9" w:rsidP="001D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02AC" w14:textId="77777777" w:rsidR="00D519C9" w:rsidRDefault="00D519C9" w:rsidP="001D5787">
      <w:r>
        <w:separator/>
      </w:r>
    </w:p>
  </w:footnote>
  <w:footnote w:type="continuationSeparator" w:id="0">
    <w:p w14:paraId="15A6A101" w14:textId="77777777" w:rsidR="00D519C9" w:rsidRDefault="00D519C9" w:rsidP="001D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38BC"/>
    <w:multiLevelType w:val="hybridMultilevel"/>
    <w:tmpl w:val="664864A4"/>
    <w:lvl w:ilvl="0" w:tplc="B2EA29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E4CFD"/>
    <w:multiLevelType w:val="hybridMultilevel"/>
    <w:tmpl w:val="664864A4"/>
    <w:lvl w:ilvl="0" w:tplc="B2EA29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B"/>
    <w:rsid w:val="0008066D"/>
    <w:rsid w:val="000B0EA1"/>
    <w:rsid w:val="000B236B"/>
    <w:rsid w:val="000D38DF"/>
    <w:rsid w:val="0013188C"/>
    <w:rsid w:val="00132F96"/>
    <w:rsid w:val="001401AC"/>
    <w:rsid w:val="00142201"/>
    <w:rsid w:val="00190EF2"/>
    <w:rsid w:val="00194E51"/>
    <w:rsid w:val="001A7080"/>
    <w:rsid w:val="001B0584"/>
    <w:rsid w:val="001D5787"/>
    <w:rsid w:val="001F6640"/>
    <w:rsid w:val="00243757"/>
    <w:rsid w:val="00244747"/>
    <w:rsid w:val="002C0DAF"/>
    <w:rsid w:val="002E4C4C"/>
    <w:rsid w:val="002F473D"/>
    <w:rsid w:val="00310142"/>
    <w:rsid w:val="00311541"/>
    <w:rsid w:val="00350E29"/>
    <w:rsid w:val="003D1764"/>
    <w:rsid w:val="00573361"/>
    <w:rsid w:val="00585BBF"/>
    <w:rsid w:val="005E486E"/>
    <w:rsid w:val="0061191A"/>
    <w:rsid w:val="00636F26"/>
    <w:rsid w:val="0064244D"/>
    <w:rsid w:val="00644B51"/>
    <w:rsid w:val="00664344"/>
    <w:rsid w:val="006F6BB6"/>
    <w:rsid w:val="007158F5"/>
    <w:rsid w:val="00771209"/>
    <w:rsid w:val="007A7DAF"/>
    <w:rsid w:val="00850C74"/>
    <w:rsid w:val="009B3F7C"/>
    <w:rsid w:val="009C38A9"/>
    <w:rsid w:val="009D56BF"/>
    <w:rsid w:val="00A236EE"/>
    <w:rsid w:val="00AB329E"/>
    <w:rsid w:val="00B31C5B"/>
    <w:rsid w:val="00C20E6B"/>
    <w:rsid w:val="00D12C6A"/>
    <w:rsid w:val="00D519C9"/>
    <w:rsid w:val="00DB3629"/>
    <w:rsid w:val="00DD58DB"/>
    <w:rsid w:val="00DF7F92"/>
    <w:rsid w:val="00E61817"/>
    <w:rsid w:val="00F03A59"/>
    <w:rsid w:val="00F2686B"/>
    <w:rsid w:val="00F579CB"/>
    <w:rsid w:val="00F7164D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1ACA"/>
  <w15:chartTrackingRefBased/>
  <w15:docId w15:val="{7B495E04-5A88-4888-9510-9CB4916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7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787"/>
    <w:rPr>
      <w:sz w:val="20"/>
      <w:szCs w:val="20"/>
    </w:rPr>
  </w:style>
  <w:style w:type="paragraph" w:customStyle="1" w:styleId="Default">
    <w:name w:val="Default"/>
    <w:rsid w:val="00C20E6B"/>
    <w:pPr>
      <w:widowControl w:val="0"/>
      <w:suppressAutoHyphens/>
      <w:autoSpaceDE w:val="0"/>
      <w:autoSpaceDN w:val="0"/>
      <w:textAlignment w:val="baseline"/>
    </w:pPr>
    <w:rPr>
      <w:rFonts w:ascii="標楷體a." w:eastAsia="標楷體a." w:hAnsi="標楷體a." w:cs="標楷體a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F858-E20F-4331-81C1-37DEC2C9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朱靖芸</dc:creator>
  <cp:keywords/>
  <dc:description/>
  <cp:lastModifiedBy>朱靖芸</cp:lastModifiedBy>
  <cp:revision>19</cp:revision>
  <cp:lastPrinted>2024-12-10T07:21:00Z</cp:lastPrinted>
  <dcterms:created xsi:type="dcterms:W3CDTF">2021-09-23T05:02:00Z</dcterms:created>
  <dcterms:modified xsi:type="dcterms:W3CDTF">2025-04-21T04:07:00Z</dcterms:modified>
</cp:coreProperties>
</file>